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39A916" w14:textId="77777777" w:rsidR="00AD25AD" w:rsidRPr="003C090D" w:rsidRDefault="00AD25AD" w:rsidP="00AD25AD">
      <w:pPr>
        <w:spacing w:beforeLines="50" w:before="156" w:afterLines="50" w:after="156"/>
        <w:rPr>
          <w:rFonts w:ascii="Arial" w:hAnsi="Arial" w:cs="Arial"/>
          <w:sz w:val="24"/>
          <w:szCs w:val="24"/>
        </w:rPr>
      </w:pPr>
      <w:r w:rsidRPr="003C090D">
        <w:rPr>
          <w:rFonts w:ascii="Arial" w:hAnsi="Arial" w:cs="Arial" w:hint="eastAsia"/>
          <w:b/>
          <w:bCs/>
          <w:sz w:val="24"/>
          <w:szCs w:val="24"/>
        </w:rPr>
        <w:t>附表</w:t>
      </w:r>
      <w:r w:rsidRPr="003C090D">
        <w:rPr>
          <w:rFonts w:ascii="Arial" w:hAnsi="Arial" w:cs="Arial"/>
          <w:sz w:val="24"/>
          <w:szCs w:val="24"/>
        </w:rPr>
        <w:t>3</w:t>
      </w:r>
    </w:p>
    <w:p w14:paraId="5D18916C" w14:textId="77777777" w:rsidR="00AD25AD" w:rsidRPr="00025A04" w:rsidRDefault="00AD25AD" w:rsidP="00025A04">
      <w:pPr>
        <w:spacing w:beforeLines="50" w:before="156" w:afterLines="50" w:after="156"/>
        <w:jc w:val="center"/>
        <w:rPr>
          <w:rFonts w:ascii="Arial" w:hAnsi="Arial" w:cs="Arial"/>
          <w:b/>
          <w:bCs/>
          <w:sz w:val="24"/>
          <w:szCs w:val="24"/>
        </w:rPr>
      </w:pPr>
      <w:r w:rsidRPr="00025A04">
        <w:rPr>
          <w:rFonts w:ascii="Arial" w:hAnsi="Arial" w:cs="Arial"/>
          <w:b/>
          <w:bCs/>
          <w:sz w:val="24"/>
          <w:szCs w:val="24"/>
        </w:rPr>
        <w:t>非线性蓄能型缓冲器样品技术参数及配置表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694"/>
        <w:gridCol w:w="1842"/>
      </w:tblGrid>
      <w:tr w:rsidR="00AD25AD" w:rsidRPr="003C090D" w14:paraId="67F5E7F6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128FD3AC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 w:rsidRPr="003C090D">
              <w:rPr>
                <w:rFonts w:ascii="Arial" w:hAnsi="Arial" w:cs="Arial"/>
                <w:sz w:val="24"/>
              </w:rPr>
              <w:t>设备类别</w:t>
            </w:r>
          </w:p>
        </w:tc>
        <w:tc>
          <w:tcPr>
            <w:tcW w:w="2268" w:type="dxa"/>
            <w:vAlign w:val="center"/>
          </w:tcPr>
          <w:p w14:paraId="32B8357E" w14:textId="77777777" w:rsidR="00AD25AD" w:rsidRPr="003C090D" w:rsidRDefault="00AD25AD" w:rsidP="003B7D1C">
            <w:pPr>
              <w:spacing w:line="40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5FE8EB9A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 w:rsidRPr="003C090D">
              <w:rPr>
                <w:rFonts w:ascii="Arial" w:hAnsi="Arial" w:cs="Arial"/>
                <w:sz w:val="24"/>
              </w:rPr>
              <w:t>设备品种</w:t>
            </w:r>
          </w:p>
        </w:tc>
        <w:tc>
          <w:tcPr>
            <w:tcW w:w="1842" w:type="dxa"/>
            <w:vAlign w:val="center"/>
          </w:tcPr>
          <w:p w14:paraId="05A36211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AD25AD" w:rsidRPr="003C090D" w14:paraId="029B03BF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5FD0B4A3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 w:rsidRPr="003C090D">
              <w:rPr>
                <w:rFonts w:ascii="Arial" w:hAnsi="Arial" w:cs="Arial"/>
                <w:sz w:val="24"/>
              </w:rPr>
              <w:t>产品名称</w:t>
            </w:r>
          </w:p>
        </w:tc>
        <w:tc>
          <w:tcPr>
            <w:tcW w:w="2268" w:type="dxa"/>
            <w:vAlign w:val="center"/>
          </w:tcPr>
          <w:p w14:paraId="64AEBD1C" w14:textId="77777777" w:rsidR="00AD25AD" w:rsidRPr="003C090D" w:rsidRDefault="00AD25AD" w:rsidP="003B7D1C">
            <w:pPr>
              <w:spacing w:line="40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1E99CA98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 w:rsidRPr="003C090D">
              <w:rPr>
                <w:rFonts w:ascii="Arial" w:hAnsi="Arial" w:cs="Arial"/>
                <w:sz w:val="24"/>
              </w:rPr>
              <w:t>产品型号</w:t>
            </w:r>
          </w:p>
        </w:tc>
        <w:tc>
          <w:tcPr>
            <w:tcW w:w="1842" w:type="dxa"/>
            <w:vAlign w:val="center"/>
          </w:tcPr>
          <w:p w14:paraId="0CFDE085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AD25AD" w:rsidRPr="003C090D" w14:paraId="77FB79F0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0FEB570F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bCs/>
                <w:sz w:val="24"/>
                <w:szCs w:val="24"/>
              </w:rPr>
              <w:t>产品编号</w:t>
            </w:r>
          </w:p>
        </w:tc>
        <w:tc>
          <w:tcPr>
            <w:tcW w:w="2268" w:type="dxa"/>
            <w:vAlign w:val="center"/>
          </w:tcPr>
          <w:p w14:paraId="5277956B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0AC18D7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bCs/>
                <w:sz w:val="24"/>
                <w:szCs w:val="24"/>
              </w:rPr>
              <w:t>制造日期</w:t>
            </w:r>
          </w:p>
        </w:tc>
        <w:tc>
          <w:tcPr>
            <w:tcW w:w="1842" w:type="dxa"/>
            <w:vAlign w:val="center"/>
          </w:tcPr>
          <w:p w14:paraId="7541CA51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AD25AD" w:rsidRPr="003C090D" w14:paraId="46FCE726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0581D76A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bCs/>
                <w:sz w:val="24"/>
                <w:szCs w:val="24"/>
              </w:rPr>
              <w:t>产品</w:t>
            </w:r>
            <w:proofErr w:type="gramStart"/>
            <w:r w:rsidRPr="003C090D">
              <w:rPr>
                <w:rFonts w:ascii="Arial" w:hAnsi="Arial" w:cs="Arial" w:hint="eastAsia"/>
                <w:bCs/>
                <w:sz w:val="24"/>
                <w:szCs w:val="24"/>
              </w:rPr>
              <w:t>批次号</w:t>
            </w:r>
            <w:proofErr w:type="gramEnd"/>
          </w:p>
        </w:tc>
        <w:tc>
          <w:tcPr>
            <w:tcW w:w="2268" w:type="dxa"/>
            <w:vAlign w:val="center"/>
          </w:tcPr>
          <w:p w14:paraId="6131AE49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9F809E0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bCs/>
                <w:sz w:val="24"/>
                <w:szCs w:val="24"/>
              </w:rPr>
              <w:t>适用斜行电梯的</w:t>
            </w:r>
          </w:p>
          <w:p w14:paraId="4B9FAAAB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 w:hint="eastAsia"/>
                <w:bCs/>
                <w:sz w:val="24"/>
                <w:szCs w:val="24"/>
              </w:rPr>
              <w:t>倾斜角范围</w:t>
            </w:r>
          </w:p>
        </w:tc>
        <w:tc>
          <w:tcPr>
            <w:tcW w:w="1842" w:type="dxa"/>
            <w:vAlign w:val="center"/>
          </w:tcPr>
          <w:p w14:paraId="47634939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AD25AD" w:rsidRPr="003C090D" w14:paraId="7BABE871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6F3C75AB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额定速度</w:t>
            </w:r>
          </w:p>
        </w:tc>
        <w:tc>
          <w:tcPr>
            <w:tcW w:w="2268" w:type="dxa"/>
            <w:vAlign w:val="center"/>
          </w:tcPr>
          <w:p w14:paraId="7D7B0B4B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m/s</w:t>
            </w:r>
          </w:p>
        </w:tc>
        <w:tc>
          <w:tcPr>
            <w:tcW w:w="2694" w:type="dxa"/>
            <w:vAlign w:val="center"/>
          </w:tcPr>
          <w:p w14:paraId="746D24EB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最大撞击速度</w:t>
            </w:r>
          </w:p>
        </w:tc>
        <w:tc>
          <w:tcPr>
            <w:tcW w:w="1842" w:type="dxa"/>
            <w:vAlign w:val="center"/>
          </w:tcPr>
          <w:p w14:paraId="1A2E4223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m/s</w:t>
            </w:r>
          </w:p>
        </w:tc>
      </w:tr>
      <w:tr w:rsidR="00AD25AD" w:rsidRPr="003C090D" w14:paraId="734E9482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0D012BF1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最小允许质量</w:t>
            </w:r>
          </w:p>
        </w:tc>
        <w:tc>
          <w:tcPr>
            <w:tcW w:w="2268" w:type="dxa"/>
            <w:vAlign w:val="center"/>
          </w:tcPr>
          <w:p w14:paraId="00FF7DD1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kg</w:t>
            </w:r>
          </w:p>
        </w:tc>
        <w:tc>
          <w:tcPr>
            <w:tcW w:w="2694" w:type="dxa"/>
            <w:vAlign w:val="center"/>
          </w:tcPr>
          <w:p w14:paraId="648A766B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最大允许质量</w:t>
            </w:r>
          </w:p>
        </w:tc>
        <w:tc>
          <w:tcPr>
            <w:tcW w:w="1842" w:type="dxa"/>
            <w:vAlign w:val="center"/>
          </w:tcPr>
          <w:p w14:paraId="2EEDC941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kg</w:t>
            </w:r>
          </w:p>
        </w:tc>
      </w:tr>
      <w:tr w:rsidR="00AD25AD" w:rsidRPr="003C090D" w14:paraId="28884850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28A42D86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自由高度</w:t>
            </w:r>
          </w:p>
        </w:tc>
        <w:tc>
          <w:tcPr>
            <w:tcW w:w="2268" w:type="dxa"/>
            <w:vAlign w:val="center"/>
          </w:tcPr>
          <w:p w14:paraId="3D732F8B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mm</w:t>
            </w:r>
          </w:p>
        </w:tc>
        <w:tc>
          <w:tcPr>
            <w:tcW w:w="2694" w:type="dxa"/>
            <w:vAlign w:val="center"/>
          </w:tcPr>
          <w:p w14:paraId="06F3B460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外径</w:t>
            </w:r>
          </w:p>
        </w:tc>
        <w:tc>
          <w:tcPr>
            <w:tcW w:w="1842" w:type="dxa"/>
            <w:vAlign w:val="center"/>
          </w:tcPr>
          <w:p w14:paraId="4E5B8849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mm</w:t>
            </w:r>
          </w:p>
        </w:tc>
      </w:tr>
      <w:tr w:rsidR="00AD25AD" w:rsidRPr="003C090D" w14:paraId="5C00B7C3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0F4AFF34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表面硬度范围</w:t>
            </w:r>
          </w:p>
        </w:tc>
        <w:tc>
          <w:tcPr>
            <w:tcW w:w="2268" w:type="dxa"/>
            <w:vAlign w:val="center"/>
          </w:tcPr>
          <w:p w14:paraId="4B2D3512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HA</w:t>
            </w:r>
          </w:p>
        </w:tc>
        <w:tc>
          <w:tcPr>
            <w:tcW w:w="2694" w:type="dxa"/>
            <w:vAlign w:val="center"/>
          </w:tcPr>
          <w:p w14:paraId="2059E2CF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设计使用年限</w:t>
            </w:r>
          </w:p>
        </w:tc>
        <w:tc>
          <w:tcPr>
            <w:tcW w:w="1842" w:type="dxa"/>
            <w:vAlign w:val="center"/>
          </w:tcPr>
          <w:p w14:paraId="335EEEED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年</w:t>
            </w:r>
          </w:p>
        </w:tc>
      </w:tr>
      <w:tr w:rsidR="00AD25AD" w:rsidRPr="003C090D" w14:paraId="4CB2255F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2296A07D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结构型式</w:t>
            </w:r>
          </w:p>
        </w:tc>
        <w:tc>
          <w:tcPr>
            <w:tcW w:w="2268" w:type="dxa"/>
            <w:vAlign w:val="center"/>
          </w:tcPr>
          <w:p w14:paraId="07979D6D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E7F130C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材质</w:t>
            </w:r>
          </w:p>
        </w:tc>
        <w:tc>
          <w:tcPr>
            <w:tcW w:w="1842" w:type="dxa"/>
            <w:vAlign w:val="center"/>
          </w:tcPr>
          <w:p w14:paraId="4C0A92E4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AD25AD" w:rsidRPr="003C090D" w14:paraId="353C4E1E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6950809B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固定方式</w:t>
            </w:r>
          </w:p>
        </w:tc>
        <w:tc>
          <w:tcPr>
            <w:tcW w:w="2268" w:type="dxa"/>
            <w:vAlign w:val="center"/>
          </w:tcPr>
          <w:p w14:paraId="5062A501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73610A60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工作环境</w:t>
            </w:r>
          </w:p>
        </w:tc>
        <w:tc>
          <w:tcPr>
            <w:tcW w:w="1842" w:type="dxa"/>
            <w:vAlign w:val="center"/>
          </w:tcPr>
          <w:p w14:paraId="6CD7FE1B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58D958F" w14:textId="77777777" w:rsidR="00AD25AD" w:rsidRPr="003C090D" w:rsidRDefault="00AD25AD" w:rsidP="00AD25AD">
      <w:pPr>
        <w:pStyle w:val="af1"/>
        <w:rPr>
          <w:rFonts w:ascii="Arial" w:eastAsia="宋体" w:hAnsi="Arial" w:cs="Arial"/>
          <w:sz w:val="24"/>
          <w:szCs w:val="24"/>
        </w:rPr>
      </w:pPr>
    </w:p>
    <w:p w14:paraId="03AF85CA" w14:textId="77777777" w:rsidR="00AD25AD" w:rsidRPr="003C090D" w:rsidRDefault="00AD25AD" w:rsidP="00AD25AD">
      <w:pPr>
        <w:widowControl/>
        <w:jc w:val="left"/>
        <w:rPr>
          <w:rFonts w:ascii="Arial" w:eastAsia="方正书宋简体" w:hAnsi="Arial" w:cs="Arial"/>
          <w:spacing w:val="4"/>
          <w:kern w:val="0"/>
          <w:sz w:val="24"/>
          <w:szCs w:val="24"/>
        </w:rPr>
      </w:pPr>
    </w:p>
    <w:p w14:paraId="0F205C09" w14:textId="77777777" w:rsidR="00F209E7" w:rsidRPr="00AD25AD" w:rsidRDefault="00F209E7" w:rsidP="00AD25AD"/>
    <w:sectPr w:rsidR="00F209E7" w:rsidRPr="00AD25AD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557DF" w14:textId="77777777" w:rsidR="00125741" w:rsidRDefault="00125741">
      <w:r>
        <w:separator/>
      </w:r>
    </w:p>
  </w:endnote>
  <w:endnote w:type="continuationSeparator" w:id="0">
    <w:p w14:paraId="552E9AA7" w14:textId="77777777" w:rsidR="00125741" w:rsidRDefault="0012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F209E7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0B904" w14:textId="77777777" w:rsidR="00125741" w:rsidRDefault="00125741">
      <w:r>
        <w:separator/>
      </w:r>
    </w:p>
  </w:footnote>
  <w:footnote w:type="continuationSeparator" w:id="0">
    <w:p w14:paraId="66F1C2E3" w14:textId="77777777" w:rsidR="00125741" w:rsidRDefault="001257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04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790"/>
    <w:rsid w:val="00121B43"/>
    <w:rsid w:val="0012200A"/>
    <w:rsid w:val="00122CFC"/>
    <w:rsid w:val="001234CC"/>
    <w:rsid w:val="00124DEF"/>
    <w:rsid w:val="00125156"/>
    <w:rsid w:val="001252C3"/>
    <w:rsid w:val="00125741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86E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D7A7E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5AD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2E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9E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9DB5E06B-2011-426D-A660-32C5828F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  <w:style w:type="paragraph" w:customStyle="1" w:styleId="af0">
    <w:name w:val="表头"/>
    <w:basedOn w:val="a"/>
    <w:uiPriority w:val="99"/>
    <w:rsid w:val="00AD25AD"/>
    <w:pPr>
      <w:keepNext/>
      <w:keepLines/>
      <w:spacing w:before="120" w:afterLines="25" w:line="400" w:lineRule="exact"/>
      <w:jc w:val="center"/>
      <w:outlineLvl w:val="2"/>
    </w:pPr>
    <w:rPr>
      <w:rFonts w:eastAsia="方正书宋简体"/>
      <w:bCs/>
      <w:color w:val="000000"/>
      <w:spacing w:val="4"/>
      <w:kern w:val="0"/>
      <w:sz w:val="24"/>
    </w:rPr>
  </w:style>
  <w:style w:type="paragraph" w:customStyle="1" w:styleId="af1">
    <w:name w:val="回车"/>
    <w:basedOn w:val="a"/>
    <w:uiPriority w:val="99"/>
    <w:rsid w:val="00AD25AD"/>
    <w:pPr>
      <w:widowControl/>
      <w:shd w:val="clear" w:color="FFFFFF" w:fill="FFFFFF"/>
      <w:spacing w:line="120" w:lineRule="exact"/>
      <w:jc w:val="left"/>
    </w:pPr>
    <w:rPr>
      <w:rFonts w:ascii="黑体" w:eastAsia="方正书宋简体"/>
      <w:spacing w:val="4"/>
      <w:kern w:val="0"/>
      <w:sz w:val="1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亚光 蔡</cp:lastModifiedBy>
  <cp:revision>13</cp:revision>
  <dcterms:created xsi:type="dcterms:W3CDTF">2022-02-22T06:52:00Z</dcterms:created>
  <dcterms:modified xsi:type="dcterms:W3CDTF">2024-09-14T03:04:00Z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